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C2" w:rsidRDefault="004052C2" w:rsidP="00405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  <w:bookmarkStart w:id="0" w:name="bookmark0"/>
    </w:p>
    <w:bookmarkEnd w:id="0"/>
    <w:p w:rsidR="00D855A2" w:rsidRDefault="00D855A2" w:rsidP="00D855A2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60"/>
          <w:szCs w:val="60"/>
          <w:u w:val="single"/>
          <w:lang w:eastAsia="ru-RU" w:bidi="ru-RU"/>
        </w:rPr>
      </w:pPr>
    </w:p>
    <w:p w:rsidR="00D855A2" w:rsidRDefault="00D855A2" w:rsidP="00D855A2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60"/>
          <w:szCs w:val="60"/>
          <w:u w:val="single"/>
          <w:lang w:eastAsia="ru-RU" w:bidi="ru-RU"/>
        </w:rPr>
      </w:pPr>
      <w:r w:rsidRPr="00D855A2">
        <w:rPr>
          <w:rFonts w:ascii="Times New Roman" w:eastAsia="Times New Roman" w:hAnsi="Times New Roman" w:cs="Times New Roman"/>
          <w:b/>
          <w:bCs/>
          <w:color w:val="002060"/>
          <w:sz w:val="60"/>
          <w:szCs w:val="60"/>
          <w:u w:val="single"/>
          <w:lang w:eastAsia="ru-RU" w:bidi="ru-RU"/>
        </w:rPr>
        <w:t>Методическая тема лицея:</w:t>
      </w:r>
    </w:p>
    <w:p w:rsidR="00D855A2" w:rsidRPr="00D855A2" w:rsidRDefault="00D855A2" w:rsidP="00D855A2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60"/>
          <w:szCs w:val="60"/>
          <w:lang w:eastAsia="ru-RU" w:bidi="ru-RU"/>
        </w:rPr>
      </w:pPr>
    </w:p>
    <w:p w:rsidR="00D855A2" w:rsidRPr="00D855A2" w:rsidRDefault="00D855A2" w:rsidP="00D855A2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60"/>
          <w:szCs w:val="60"/>
          <w:lang w:eastAsia="ru-RU" w:bidi="ru-RU"/>
        </w:rPr>
      </w:pPr>
      <w:r w:rsidRPr="00D855A2">
        <w:rPr>
          <w:rFonts w:ascii="Times New Roman" w:eastAsia="Times New Roman" w:hAnsi="Times New Roman" w:cs="Times New Roman"/>
          <w:b/>
          <w:bCs/>
          <w:color w:val="FF0000"/>
          <w:sz w:val="60"/>
          <w:szCs w:val="60"/>
          <w:lang w:eastAsia="ru-RU" w:bidi="ru-RU"/>
        </w:rPr>
        <w:t>«Формирование позитивно - адаптированной личности в рамках традиционного и развивающего подходов обучения».</w:t>
      </w:r>
    </w:p>
    <w:p w:rsidR="00D855A2" w:rsidRDefault="00D855A2" w:rsidP="00D855A2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60"/>
          <w:szCs w:val="60"/>
          <w:u w:val="single"/>
          <w:lang w:eastAsia="ru-RU" w:bidi="ru-RU"/>
        </w:rPr>
      </w:pPr>
    </w:p>
    <w:p w:rsidR="00D855A2" w:rsidRDefault="00D855A2" w:rsidP="00D855A2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60"/>
          <w:szCs w:val="60"/>
          <w:u w:val="single"/>
          <w:lang w:eastAsia="ru-RU" w:bidi="ru-RU"/>
        </w:rPr>
      </w:pPr>
    </w:p>
    <w:p w:rsidR="00D855A2" w:rsidRPr="00D855A2" w:rsidRDefault="00D855A2" w:rsidP="00D855A2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60"/>
          <w:szCs w:val="60"/>
          <w:lang w:eastAsia="ru-RU" w:bidi="ru-RU"/>
        </w:rPr>
      </w:pPr>
      <w:r w:rsidRPr="00D855A2">
        <w:rPr>
          <w:rFonts w:ascii="Times New Roman" w:eastAsia="Times New Roman" w:hAnsi="Times New Roman" w:cs="Times New Roman"/>
          <w:b/>
          <w:bCs/>
          <w:color w:val="002060"/>
          <w:sz w:val="60"/>
          <w:szCs w:val="60"/>
          <w:u w:val="single"/>
          <w:lang w:eastAsia="ru-RU" w:bidi="ru-RU"/>
        </w:rPr>
        <w:t>Цель:</w:t>
      </w:r>
    </w:p>
    <w:p w:rsidR="00EA201B" w:rsidRDefault="00D855A2" w:rsidP="00D855A2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60"/>
          <w:szCs w:val="60"/>
          <w:lang w:eastAsia="ru-RU" w:bidi="ru-RU"/>
        </w:rPr>
      </w:pPr>
      <w:r w:rsidRPr="00D855A2">
        <w:rPr>
          <w:rFonts w:ascii="Times New Roman" w:eastAsia="Times New Roman" w:hAnsi="Times New Roman" w:cs="Times New Roman"/>
          <w:b/>
          <w:bCs/>
          <w:color w:val="002060"/>
          <w:sz w:val="60"/>
          <w:szCs w:val="60"/>
          <w:lang w:eastAsia="ru-RU" w:bidi="ru-RU"/>
        </w:rPr>
        <w:t>«Передача подрастающему поколению знаний, накопленных человечеством, обеспечивающих развитие социально - ориентированной личности, способной к самореализации».</w:t>
      </w:r>
    </w:p>
    <w:p w:rsidR="00D855A2" w:rsidRPr="00D855A2" w:rsidRDefault="00D855A2" w:rsidP="00D855A2">
      <w:pPr>
        <w:framePr w:w="10469" w:h="14506" w:hRule="exact" w:wrap="around" w:vAnchor="page" w:hAnchor="page" w:x="841" w:y="1381"/>
        <w:widowControl w:val="0"/>
        <w:spacing w:after="300" w:line="341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26"/>
          <w:lang w:eastAsia="ru-RU" w:bidi="ru-RU"/>
        </w:rPr>
      </w:pPr>
      <w:r w:rsidRPr="00D855A2"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26"/>
          <w:lang w:eastAsia="ru-RU" w:bidi="ru-RU"/>
        </w:rPr>
        <w:lastRenderedPageBreak/>
        <w:t xml:space="preserve">Задачи и приоритетные направления работы </w:t>
      </w:r>
    </w:p>
    <w:p w:rsidR="00D855A2" w:rsidRDefault="00D855A2" w:rsidP="00D855A2">
      <w:pPr>
        <w:framePr w:w="10469" w:h="14506" w:hRule="exact" w:wrap="around" w:vAnchor="page" w:hAnchor="page" w:x="841" w:y="1381"/>
        <w:widowControl w:val="0"/>
        <w:spacing w:after="300" w:line="341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26"/>
          <w:lang w:eastAsia="ru-RU" w:bidi="ru-RU"/>
        </w:rPr>
      </w:pPr>
      <w:r w:rsidRPr="00D855A2"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26"/>
          <w:lang w:eastAsia="ru-RU" w:bidi="ru-RU"/>
        </w:rPr>
        <w:t>на новый 2020 - 2021 учебный год.</w:t>
      </w:r>
    </w:p>
    <w:p w:rsidR="00D855A2" w:rsidRPr="00D855A2" w:rsidRDefault="00D855A2" w:rsidP="00D855A2">
      <w:pPr>
        <w:framePr w:w="10469" w:h="14506" w:hRule="exact" w:wrap="around" w:vAnchor="page" w:hAnchor="page" w:x="841" w:y="1381"/>
        <w:widowControl w:val="0"/>
        <w:spacing w:after="0" w:line="240" w:lineRule="auto"/>
        <w:ind w:left="40"/>
        <w:rPr>
          <w:rFonts w:ascii="Courier New" w:eastAsia="Courier New" w:hAnsi="Courier New" w:cs="Courier New"/>
          <w:b/>
          <w:color w:val="000000"/>
          <w:sz w:val="28"/>
          <w:szCs w:val="24"/>
          <w:lang w:eastAsia="ru-RU" w:bidi="ru-RU"/>
        </w:rPr>
      </w:pPr>
      <w:r w:rsidRPr="005A24AA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6"/>
          <w:u w:val="single"/>
          <w:lang w:eastAsia="ru-RU" w:bidi="ru-RU"/>
        </w:rPr>
        <w:t>Приоритетные направления образовательного процесса.</w:t>
      </w:r>
    </w:p>
    <w:p w:rsidR="00D855A2" w:rsidRPr="00D855A2" w:rsidRDefault="00D855A2" w:rsidP="00D855A2">
      <w:pPr>
        <w:framePr w:w="10469" w:h="14506" w:hRule="exact" w:wrap="around" w:vAnchor="page" w:hAnchor="page" w:x="841" w:y="1381"/>
        <w:widowControl w:val="0"/>
        <w:numPr>
          <w:ilvl w:val="0"/>
          <w:numId w:val="2"/>
        </w:numPr>
        <w:spacing w:after="0" w:line="341" w:lineRule="exact"/>
        <w:ind w:right="280"/>
        <w:rPr>
          <w:rFonts w:ascii="Times New Roman" w:eastAsia="Times New Roman" w:hAnsi="Times New Roman" w:cs="Times New Roman"/>
          <w:spacing w:val="1"/>
          <w:sz w:val="28"/>
          <w:szCs w:val="26"/>
          <w:lang w:eastAsia="ru-RU" w:bidi="ru-RU"/>
        </w:rPr>
      </w:pPr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 xml:space="preserve"> Успешный переход на ФГОС второго поколения на уровне основного общего образования.</w:t>
      </w:r>
    </w:p>
    <w:p w:rsidR="00D855A2" w:rsidRPr="00D855A2" w:rsidRDefault="00D855A2" w:rsidP="00D855A2">
      <w:pPr>
        <w:framePr w:w="10469" w:h="14506" w:hRule="exact" w:wrap="around" w:vAnchor="page" w:hAnchor="page" w:x="841" w:y="1381"/>
        <w:widowControl w:val="0"/>
        <w:numPr>
          <w:ilvl w:val="0"/>
          <w:numId w:val="2"/>
        </w:numPr>
        <w:spacing w:after="0" w:line="341" w:lineRule="exact"/>
        <w:ind w:right="280"/>
        <w:rPr>
          <w:rFonts w:ascii="Times New Roman" w:eastAsia="Times New Roman" w:hAnsi="Times New Roman" w:cs="Times New Roman"/>
          <w:spacing w:val="1"/>
          <w:sz w:val="28"/>
          <w:szCs w:val="26"/>
          <w:lang w:eastAsia="ru-RU" w:bidi="ru-RU"/>
        </w:rPr>
      </w:pPr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 xml:space="preserve"> Внедрение современных педагогических, </w:t>
      </w:r>
      <w:proofErr w:type="spellStart"/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>информационно</w:t>
      </w:r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softHyphen/>
        <w:t>коммуникационных</w:t>
      </w:r>
      <w:proofErr w:type="spellEnd"/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 xml:space="preserve"> и </w:t>
      </w:r>
      <w:proofErr w:type="spellStart"/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>здоровьесберегающих</w:t>
      </w:r>
      <w:proofErr w:type="spellEnd"/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 xml:space="preserve"> технологий</w:t>
      </w:r>
      <w:r w:rsidR="005A24AA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 xml:space="preserve"> в образовательный процесс лицея</w:t>
      </w:r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>.</w:t>
      </w:r>
    </w:p>
    <w:p w:rsidR="00D855A2" w:rsidRPr="00D855A2" w:rsidRDefault="00D855A2" w:rsidP="00D855A2">
      <w:pPr>
        <w:framePr w:w="10469" w:h="14506" w:hRule="exact" w:wrap="around" w:vAnchor="page" w:hAnchor="page" w:x="841" w:y="1381"/>
        <w:widowControl w:val="0"/>
        <w:numPr>
          <w:ilvl w:val="0"/>
          <w:numId w:val="2"/>
        </w:numPr>
        <w:spacing w:after="0" w:line="341" w:lineRule="exact"/>
        <w:ind w:right="280"/>
        <w:rPr>
          <w:rFonts w:ascii="Times New Roman" w:eastAsia="Times New Roman" w:hAnsi="Times New Roman" w:cs="Times New Roman"/>
          <w:spacing w:val="1"/>
          <w:sz w:val="28"/>
          <w:szCs w:val="26"/>
          <w:lang w:eastAsia="ru-RU" w:bidi="ru-RU"/>
        </w:rPr>
      </w:pPr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 xml:space="preserve"> Создание условий для творческого самовыражения, раскрытия профессионального потенциала педагогов, повышения их профессиональных компетенций.</w:t>
      </w:r>
    </w:p>
    <w:p w:rsidR="00D855A2" w:rsidRPr="00D855A2" w:rsidRDefault="00D855A2" w:rsidP="00D855A2">
      <w:pPr>
        <w:framePr w:w="10469" w:h="14506" w:hRule="exact" w:wrap="around" w:vAnchor="page" w:hAnchor="page" w:x="841" w:y="1381"/>
        <w:widowControl w:val="0"/>
        <w:numPr>
          <w:ilvl w:val="0"/>
          <w:numId w:val="2"/>
        </w:numPr>
        <w:spacing w:after="725" w:line="341" w:lineRule="exact"/>
        <w:ind w:right="280"/>
        <w:rPr>
          <w:rFonts w:ascii="Times New Roman" w:eastAsia="Times New Roman" w:hAnsi="Times New Roman" w:cs="Times New Roman"/>
          <w:spacing w:val="1"/>
          <w:sz w:val="28"/>
          <w:szCs w:val="26"/>
          <w:lang w:eastAsia="ru-RU" w:bidi="ru-RU"/>
        </w:rPr>
      </w:pPr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 xml:space="preserve"> Создание для </w:t>
      </w:r>
      <w:proofErr w:type="gramStart"/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>обучающихся</w:t>
      </w:r>
      <w:proofErr w:type="gramEnd"/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 xml:space="preserve"> образовательной среды, в которой они могли бы самоопределяться, </w:t>
      </w:r>
      <w:proofErr w:type="spellStart"/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>самореализоваться</w:t>
      </w:r>
      <w:proofErr w:type="spellEnd"/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 xml:space="preserve"> и </w:t>
      </w:r>
      <w:proofErr w:type="spellStart"/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>самовыражаться</w:t>
      </w:r>
      <w:proofErr w:type="spellEnd"/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>.</w:t>
      </w:r>
    </w:p>
    <w:p w:rsidR="00D855A2" w:rsidRPr="00D855A2" w:rsidRDefault="00D855A2" w:rsidP="00D855A2">
      <w:pPr>
        <w:framePr w:w="10469" w:h="14506" w:hRule="exact" w:wrap="around" w:vAnchor="page" w:hAnchor="page" w:x="841" w:y="1381"/>
        <w:widowControl w:val="0"/>
        <w:spacing w:after="304" w:line="260" w:lineRule="exact"/>
        <w:ind w:left="40"/>
        <w:rPr>
          <w:rFonts w:ascii="Courier New" w:eastAsia="Courier New" w:hAnsi="Courier New" w:cs="Courier New"/>
          <w:b/>
          <w:color w:val="000000"/>
          <w:sz w:val="28"/>
          <w:szCs w:val="24"/>
          <w:lang w:eastAsia="ru-RU" w:bidi="ru-RU"/>
        </w:rPr>
      </w:pPr>
      <w:bookmarkStart w:id="1" w:name="bookmark1"/>
      <w:r w:rsidRPr="00D855A2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6"/>
          <w:u w:val="single"/>
          <w:lang w:eastAsia="ru-RU" w:bidi="ru-RU"/>
        </w:rPr>
        <w:t>Тема работы лицея:</w:t>
      </w:r>
      <w:bookmarkEnd w:id="1"/>
    </w:p>
    <w:p w:rsidR="00D855A2" w:rsidRPr="00D855A2" w:rsidRDefault="00D855A2" w:rsidP="00D855A2">
      <w:pPr>
        <w:framePr w:w="10469" w:h="14506" w:hRule="exact" w:wrap="around" w:vAnchor="page" w:hAnchor="page" w:x="841" w:y="1381"/>
        <w:widowControl w:val="0"/>
        <w:spacing w:after="304" w:line="350" w:lineRule="exact"/>
        <w:ind w:left="40" w:right="280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2"/>
          <w:sz w:val="32"/>
          <w:szCs w:val="26"/>
          <w:lang w:eastAsia="ru-RU" w:bidi="ru-RU"/>
        </w:rPr>
      </w:pPr>
      <w:r w:rsidRPr="00D855A2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2"/>
          <w:sz w:val="32"/>
          <w:szCs w:val="26"/>
          <w:lang w:eastAsia="ru-RU" w:bidi="ru-RU"/>
        </w:rPr>
        <w:t>«Формирование позитивно</w:t>
      </w:r>
      <w:r w:rsidRPr="00D855A2">
        <w:rPr>
          <w:rFonts w:ascii="Times New Roman" w:eastAsia="Times New Roman" w:hAnsi="Times New Roman" w:cs="Times New Roman"/>
          <w:i/>
          <w:iCs/>
          <w:color w:val="FF0000"/>
          <w:sz w:val="15"/>
          <w:szCs w:val="11"/>
          <w:shd w:val="clear" w:color="auto" w:fill="FFFFFF"/>
          <w:lang w:eastAsia="ru-RU" w:bidi="ru-RU"/>
        </w:rPr>
        <w:t xml:space="preserve"> - </w:t>
      </w:r>
      <w:r w:rsidRPr="00D855A2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2"/>
          <w:sz w:val="32"/>
          <w:szCs w:val="26"/>
          <w:lang w:eastAsia="ru-RU" w:bidi="ru-RU"/>
        </w:rPr>
        <w:t xml:space="preserve">адаптированной личности  в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2"/>
          <w:sz w:val="32"/>
          <w:szCs w:val="26"/>
          <w:lang w:eastAsia="ru-RU" w:bidi="ru-RU"/>
        </w:rPr>
        <w:t xml:space="preserve"> </w:t>
      </w:r>
      <w:r w:rsidRPr="00D855A2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2"/>
          <w:sz w:val="32"/>
          <w:szCs w:val="26"/>
          <w:lang w:eastAsia="ru-RU" w:bidi="ru-RU"/>
        </w:rPr>
        <w:t xml:space="preserve">рамках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2"/>
          <w:sz w:val="32"/>
          <w:szCs w:val="26"/>
          <w:lang w:eastAsia="ru-RU" w:bidi="ru-RU"/>
        </w:rPr>
        <w:t xml:space="preserve"> </w:t>
      </w:r>
      <w:r w:rsidRPr="00D855A2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2"/>
          <w:sz w:val="32"/>
          <w:szCs w:val="26"/>
          <w:lang w:eastAsia="ru-RU" w:bidi="ru-RU"/>
        </w:rPr>
        <w:t xml:space="preserve">традиционного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2"/>
          <w:sz w:val="32"/>
          <w:szCs w:val="26"/>
          <w:lang w:eastAsia="ru-RU" w:bidi="ru-RU"/>
        </w:rPr>
        <w:t xml:space="preserve"> </w:t>
      </w:r>
      <w:r w:rsidRPr="00D855A2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2"/>
          <w:sz w:val="32"/>
          <w:szCs w:val="26"/>
          <w:lang w:eastAsia="ru-RU" w:bidi="ru-RU"/>
        </w:rPr>
        <w:t>и  развивающего подходов обучения»</w:t>
      </w:r>
    </w:p>
    <w:p w:rsidR="00D855A2" w:rsidRPr="00D855A2" w:rsidRDefault="00D855A2" w:rsidP="00D855A2">
      <w:pPr>
        <w:framePr w:w="10469" w:h="14506" w:hRule="exact" w:wrap="around" w:vAnchor="page" w:hAnchor="page" w:x="841" w:y="1381"/>
        <w:widowControl w:val="0"/>
        <w:spacing w:after="0" w:line="346" w:lineRule="exact"/>
        <w:ind w:left="40" w:right="280"/>
        <w:rPr>
          <w:rFonts w:ascii="Times New Roman" w:eastAsia="Times New Roman" w:hAnsi="Times New Roman" w:cs="Times New Roman"/>
          <w:spacing w:val="1"/>
          <w:sz w:val="28"/>
          <w:szCs w:val="26"/>
          <w:lang w:eastAsia="ru-RU" w:bidi="ru-RU"/>
        </w:rPr>
      </w:pPr>
      <w:r w:rsidRPr="00D855A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6"/>
          <w:u w:val="single"/>
          <w:shd w:val="clear" w:color="auto" w:fill="FFFFFF"/>
          <w:lang w:eastAsia="ru-RU" w:bidi="ru-RU"/>
        </w:rPr>
        <w:t xml:space="preserve">Цель; </w:t>
      </w:r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>Создание благоприятной образовательной среды, способствующей</w:t>
      </w:r>
    </w:p>
    <w:p w:rsidR="00D855A2" w:rsidRPr="00D855A2" w:rsidRDefault="00D855A2" w:rsidP="00D855A2">
      <w:pPr>
        <w:framePr w:w="10469" w:h="14506" w:hRule="exact" w:wrap="around" w:vAnchor="page" w:hAnchor="page" w:x="841" w:y="1381"/>
        <w:widowControl w:val="0"/>
        <w:spacing w:after="365" w:line="341" w:lineRule="exact"/>
        <w:ind w:left="40" w:right="700"/>
        <w:jc w:val="both"/>
        <w:rPr>
          <w:rFonts w:ascii="Times New Roman" w:eastAsia="Times New Roman" w:hAnsi="Times New Roman" w:cs="Times New Roman"/>
          <w:spacing w:val="1"/>
          <w:sz w:val="28"/>
          <w:szCs w:val="26"/>
          <w:lang w:eastAsia="ru-RU" w:bidi="ru-RU"/>
        </w:rPr>
      </w:pPr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 xml:space="preserve">раскрытию индивидуальных особенностей обучающихся, обеспечивающей возможности их самоопределения и самореализации и укрепления здоровья </w:t>
      </w:r>
      <w:r w:rsidR="005A24AA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>лицеистов.</w:t>
      </w:r>
    </w:p>
    <w:p w:rsidR="00D855A2" w:rsidRPr="00D855A2" w:rsidRDefault="00D855A2" w:rsidP="00D855A2">
      <w:pPr>
        <w:framePr w:w="10469" w:h="14506" w:hRule="exact" w:wrap="around" w:vAnchor="page" w:hAnchor="page" w:x="841" w:y="1381"/>
        <w:widowControl w:val="0"/>
        <w:spacing w:after="311" w:line="260" w:lineRule="exact"/>
        <w:ind w:left="40"/>
        <w:rPr>
          <w:rFonts w:ascii="Courier New" w:eastAsia="Courier New" w:hAnsi="Courier New" w:cs="Courier New"/>
          <w:b/>
          <w:color w:val="000000"/>
          <w:sz w:val="28"/>
          <w:szCs w:val="24"/>
          <w:lang w:eastAsia="ru-RU" w:bidi="ru-RU"/>
        </w:rPr>
      </w:pPr>
      <w:bookmarkStart w:id="2" w:name="bookmark2"/>
      <w:r w:rsidRPr="005A24AA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6"/>
          <w:u w:val="single"/>
          <w:lang w:eastAsia="ru-RU" w:bidi="ru-RU"/>
        </w:rPr>
        <w:t>Задачи лицея на 2019-2020 учебный год:</w:t>
      </w:r>
      <w:bookmarkEnd w:id="2"/>
    </w:p>
    <w:p w:rsidR="00D855A2" w:rsidRPr="00D855A2" w:rsidRDefault="00D855A2" w:rsidP="00D855A2">
      <w:pPr>
        <w:framePr w:w="10469" w:h="14506" w:hRule="exact" w:wrap="around" w:vAnchor="page" w:hAnchor="page" w:x="841" w:y="1381"/>
        <w:widowControl w:val="0"/>
        <w:numPr>
          <w:ilvl w:val="0"/>
          <w:numId w:val="2"/>
        </w:numPr>
        <w:spacing w:after="0" w:line="341" w:lineRule="exact"/>
        <w:ind w:right="280"/>
        <w:rPr>
          <w:rFonts w:ascii="Times New Roman" w:eastAsia="Times New Roman" w:hAnsi="Times New Roman" w:cs="Times New Roman"/>
          <w:spacing w:val="1"/>
          <w:sz w:val="28"/>
          <w:szCs w:val="26"/>
          <w:lang w:eastAsia="ru-RU" w:bidi="ru-RU"/>
        </w:rPr>
      </w:pPr>
      <w:bookmarkStart w:id="3" w:name="_GoBack"/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 xml:space="preserve"> Повышать уровень профессиональной компетенции педагогов через личностное развитие учителей, повышение квалификации, участие их в инновационной деятельности школы.</w:t>
      </w:r>
    </w:p>
    <w:p w:rsidR="00D855A2" w:rsidRPr="00D855A2" w:rsidRDefault="00D855A2" w:rsidP="00D855A2">
      <w:pPr>
        <w:framePr w:w="10469" w:h="14506" w:hRule="exact" w:wrap="around" w:vAnchor="page" w:hAnchor="page" w:x="841" w:y="1381"/>
        <w:widowControl w:val="0"/>
        <w:numPr>
          <w:ilvl w:val="0"/>
          <w:numId w:val="2"/>
        </w:numPr>
        <w:spacing w:after="0" w:line="341" w:lineRule="exact"/>
        <w:ind w:right="280"/>
        <w:rPr>
          <w:rFonts w:ascii="Times New Roman" w:eastAsia="Times New Roman" w:hAnsi="Times New Roman" w:cs="Times New Roman"/>
          <w:spacing w:val="1"/>
          <w:sz w:val="28"/>
          <w:szCs w:val="26"/>
          <w:lang w:eastAsia="ru-RU" w:bidi="ru-RU"/>
        </w:rPr>
      </w:pPr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 xml:space="preserve"> Повысить качество </w:t>
      </w:r>
      <w:r w:rsidR="005A24AA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>образовательного процесса через</w:t>
      </w:r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 xml:space="preserve"> систему </w:t>
      </w:r>
      <w:proofErr w:type="spellStart"/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>внутри</w:t>
      </w:r>
      <w:r w:rsidR="005A24AA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>лицейского</w:t>
      </w:r>
      <w:proofErr w:type="spellEnd"/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 xml:space="preserve"> контроля;</w:t>
      </w:r>
    </w:p>
    <w:p w:rsidR="00D855A2" w:rsidRPr="00D855A2" w:rsidRDefault="00D855A2" w:rsidP="00D855A2">
      <w:pPr>
        <w:framePr w:w="10469" w:h="14506" w:hRule="exact" w:wrap="around" w:vAnchor="page" w:hAnchor="page" w:x="841" w:y="1381"/>
        <w:widowControl w:val="0"/>
        <w:spacing w:after="0" w:line="341" w:lineRule="exact"/>
        <w:ind w:left="40" w:right="280"/>
        <w:rPr>
          <w:rFonts w:ascii="Times New Roman" w:eastAsia="Times New Roman" w:hAnsi="Times New Roman" w:cs="Times New Roman"/>
          <w:spacing w:val="1"/>
          <w:sz w:val="28"/>
          <w:szCs w:val="26"/>
          <w:lang w:eastAsia="ru-RU" w:bidi="ru-RU"/>
        </w:rPr>
      </w:pPr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>применение информационно-коммуникационных технологий в урочном процессе и внеурочной деятельности;</w:t>
      </w:r>
    </w:p>
    <w:p w:rsidR="00D855A2" w:rsidRPr="00D855A2" w:rsidRDefault="00D855A2" w:rsidP="00D855A2">
      <w:pPr>
        <w:framePr w:w="10469" w:h="14506" w:hRule="exact" w:wrap="around" w:vAnchor="page" w:hAnchor="page" w:x="841" w:y="1381"/>
        <w:widowControl w:val="0"/>
        <w:spacing w:after="0" w:line="341" w:lineRule="exact"/>
        <w:ind w:left="40"/>
        <w:rPr>
          <w:rFonts w:ascii="Times New Roman" w:eastAsia="Times New Roman" w:hAnsi="Times New Roman" w:cs="Times New Roman"/>
          <w:spacing w:val="1"/>
          <w:sz w:val="28"/>
          <w:szCs w:val="26"/>
          <w:lang w:eastAsia="ru-RU" w:bidi="ru-RU"/>
        </w:rPr>
      </w:pPr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 xml:space="preserve">обеспечение усвоения </w:t>
      </w:r>
      <w:proofErr w:type="gramStart"/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>обучающимися</w:t>
      </w:r>
      <w:proofErr w:type="gramEnd"/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 xml:space="preserve"> обязательного минимума содержания</w:t>
      </w:r>
    </w:p>
    <w:p w:rsidR="00D855A2" w:rsidRPr="00D855A2" w:rsidRDefault="00D855A2" w:rsidP="00D855A2">
      <w:pPr>
        <w:framePr w:w="10469" w:h="14506" w:hRule="exact" w:wrap="around" w:vAnchor="page" w:hAnchor="page" w:x="841" w:y="1381"/>
        <w:widowControl w:val="0"/>
        <w:spacing w:after="0" w:line="341" w:lineRule="exact"/>
        <w:ind w:left="40"/>
        <w:rPr>
          <w:rFonts w:ascii="Times New Roman" w:eastAsia="Times New Roman" w:hAnsi="Times New Roman" w:cs="Times New Roman"/>
          <w:spacing w:val="1"/>
          <w:sz w:val="28"/>
          <w:szCs w:val="26"/>
          <w:lang w:eastAsia="ru-RU" w:bidi="ru-RU"/>
        </w:rPr>
      </w:pPr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>основного общего образования на уровне требований государственного</w:t>
      </w:r>
    </w:p>
    <w:p w:rsidR="00D855A2" w:rsidRPr="00D855A2" w:rsidRDefault="00D855A2" w:rsidP="00D855A2">
      <w:pPr>
        <w:framePr w:w="10469" w:h="14506" w:hRule="exact" w:wrap="around" w:vAnchor="page" w:hAnchor="page" w:x="841" w:y="1381"/>
        <w:widowControl w:val="0"/>
        <w:spacing w:after="0" w:line="341" w:lineRule="exact"/>
        <w:ind w:left="40"/>
        <w:rPr>
          <w:rFonts w:ascii="Times New Roman" w:eastAsia="Times New Roman" w:hAnsi="Times New Roman" w:cs="Times New Roman"/>
          <w:spacing w:val="1"/>
          <w:sz w:val="28"/>
          <w:szCs w:val="26"/>
          <w:lang w:eastAsia="ru-RU" w:bidi="ru-RU"/>
        </w:rPr>
      </w:pPr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>образовательного стандарта;</w:t>
      </w:r>
    </w:p>
    <w:p w:rsidR="00D855A2" w:rsidRPr="00D855A2" w:rsidRDefault="00D855A2" w:rsidP="00D855A2">
      <w:pPr>
        <w:framePr w:w="10469" w:h="14506" w:hRule="exact" w:wrap="around" w:vAnchor="page" w:hAnchor="page" w:x="841" w:y="1381"/>
        <w:widowControl w:val="0"/>
        <w:spacing w:after="0" w:line="341" w:lineRule="exact"/>
        <w:ind w:left="40"/>
        <w:rPr>
          <w:rFonts w:ascii="Times New Roman" w:eastAsia="Times New Roman" w:hAnsi="Times New Roman" w:cs="Times New Roman"/>
          <w:spacing w:val="1"/>
          <w:sz w:val="28"/>
          <w:szCs w:val="26"/>
          <w:lang w:eastAsia="ru-RU" w:bidi="ru-RU"/>
        </w:rPr>
      </w:pPr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 xml:space="preserve">работу с </w:t>
      </w:r>
      <w:proofErr w:type="gramStart"/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>обучающимися</w:t>
      </w:r>
      <w:proofErr w:type="gramEnd"/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 xml:space="preserve"> по подготовке к ГИА;</w:t>
      </w:r>
    </w:p>
    <w:p w:rsidR="00D855A2" w:rsidRDefault="00D855A2" w:rsidP="00D855A2">
      <w:pPr>
        <w:framePr w:w="10469" w:h="14506" w:hRule="exact" w:wrap="around" w:vAnchor="page" w:hAnchor="page" w:x="841" w:y="1381"/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</w:pPr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 xml:space="preserve">формирование положительной мотивации </w:t>
      </w:r>
      <w:proofErr w:type="gramStart"/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>обучающихся</w:t>
      </w:r>
      <w:proofErr w:type="gramEnd"/>
      <w:r w:rsidRPr="00D855A2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 xml:space="preserve"> к учебной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  <w:lang w:eastAsia="ru-RU" w:bidi="ru-RU"/>
        </w:rPr>
        <w:t xml:space="preserve"> </w:t>
      </w:r>
    </w:p>
    <w:p w:rsidR="00D855A2" w:rsidRPr="00D855A2" w:rsidRDefault="00D855A2" w:rsidP="005A24AA">
      <w:pPr>
        <w:framePr w:w="10469" w:h="14506" w:hRule="exact" w:wrap="around" w:vAnchor="page" w:hAnchor="page" w:x="841" w:y="1381"/>
        <w:rPr>
          <w:color w:val="002060"/>
          <w:sz w:val="60"/>
          <w:szCs w:val="60"/>
        </w:rPr>
      </w:pPr>
      <w:r w:rsidRPr="00D855A2">
        <w:rPr>
          <w:rFonts w:ascii="Courier New" w:eastAsia="Courier New" w:hAnsi="Courier New" w:cs="Courier New"/>
          <w:color w:val="000000"/>
          <w:sz w:val="28"/>
          <w:szCs w:val="24"/>
          <w:lang w:eastAsia="ru-RU" w:bidi="ru-RU"/>
        </w:rPr>
        <w:t>деятельности;</w:t>
      </w:r>
    </w:p>
    <w:p w:rsidR="00D855A2" w:rsidRPr="00D855A2" w:rsidRDefault="00D855A2" w:rsidP="00D855A2">
      <w:pPr>
        <w:framePr w:w="10469" w:h="14506" w:hRule="exact" w:wrap="around" w:vAnchor="page" w:hAnchor="page" w:x="841" w:y="1381"/>
        <w:widowControl w:val="0"/>
        <w:spacing w:after="0" w:line="341" w:lineRule="exact"/>
        <w:ind w:left="40"/>
        <w:rPr>
          <w:rFonts w:ascii="Times New Roman" w:eastAsia="Times New Roman" w:hAnsi="Times New Roman" w:cs="Times New Roman"/>
          <w:spacing w:val="1"/>
          <w:sz w:val="28"/>
          <w:szCs w:val="26"/>
          <w:lang w:eastAsia="ru-RU" w:bidi="ru-RU"/>
        </w:rPr>
      </w:pPr>
    </w:p>
    <w:p w:rsidR="005A24AA" w:rsidRDefault="005A24AA" w:rsidP="005A2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4AA" w:rsidRPr="005A24AA" w:rsidRDefault="005A24AA" w:rsidP="005A2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4A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обеспечение социально-педагогических отношений, сохраняющих физическое, психическое и социальное здоровье обучающихся;</w:t>
      </w:r>
    </w:p>
    <w:p w:rsidR="005A24AA" w:rsidRPr="005A24AA" w:rsidRDefault="005A24AA" w:rsidP="005A24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A24A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Продолжить переход на ФГОС ООО.</w:t>
      </w:r>
    </w:p>
    <w:p w:rsidR="005A24AA" w:rsidRPr="005A24AA" w:rsidRDefault="005A24AA" w:rsidP="005A24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A24A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Формировать мотивационную среду к здоровому образу жизни у педагогов, учащихся и родителей.</w:t>
      </w:r>
    </w:p>
    <w:p w:rsidR="005A24AA" w:rsidRPr="005A24AA" w:rsidRDefault="005A24AA" w:rsidP="005A24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A24A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Создать условия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</w:t>
      </w:r>
      <w:r w:rsidRPr="005A24A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softHyphen/>
        <w:t>-нравственных ценностей.</w:t>
      </w:r>
    </w:p>
    <w:p w:rsidR="00D855A2" w:rsidRDefault="005A24AA" w:rsidP="005A24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A24A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Продолжить приведение материально-технического обеспечения образовательного процесса в соответствие с современными требованиями.</w:t>
      </w: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bookmarkEnd w:id="3"/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Pr="00121165" w:rsidRDefault="00121165" w:rsidP="0012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</w:pPr>
      <w:r w:rsidRPr="00121165"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  <w:t>Состав МО учителей русского языка и литературы:</w:t>
      </w:r>
    </w:p>
    <w:p w:rsidR="00121165" w:rsidRPr="00121165" w:rsidRDefault="00121165" w:rsidP="0012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DD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Гасанова П. Г. </w:t>
      </w:r>
      <w:r w:rsidR="00DD379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DD379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соответствие</w:t>
      </w:r>
    </w:p>
    <w:p w:rsidR="00DD3798" w:rsidRPr="00DD3798" w:rsidRDefault="00DD3798" w:rsidP="00DD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121165" w:rsidRDefault="00121165" w:rsidP="00DD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12116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Ибрагимова 3. К. - учитель первой категории,</w:t>
      </w:r>
    </w:p>
    <w:p w:rsidR="00DD3798" w:rsidRPr="00121165" w:rsidRDefault="00DD3798" w:rsidP="00DD3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DD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proofErr w:type="spellStart"/>
      <w:r w:rsidRPr="0012116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Иманга</w:t>
      </w:r>
      <w:r w:rsidR="00C555E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за</w:t>
      </w:r>
      <w:r w:rsidRPr="0012116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лиева</w:t>
      </w:r>
      <w:proofErr w:type="spellEnd"/>
      <w:r w:rsidRPr="0012116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3. X.- учитель высшей категории,</w:t>
      </w:r>
    </w:p>
    <w:p w:rsidR="00DD3798" w:rsidRPr="00121165" w:rsidRDefault="00DD3798" w:rsidP="00DD3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DD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12116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Магомедова П. М. - учитель высшей категории.</w:t>
      </w:r>
    </w:p>
    <w:p w:rsidR="00DD3798" w:rsidRPr="00121165" w:rsidRDefault="00DD3798" w:rsidP="00DD3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DD3798" w:rsidRDefault="00DD3798" w:rsidP="0012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C555E5" w:rsidRDefault="00121165" w:rsidP="00C55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12116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Методическая тема объединения учителей </w:t>
      </w:r>
      <w:r w:rsidR="00DD379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–</w:t>
      </w:r>
      <w:r w:rsidRPr="0012116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словесников</w:t>
      </w:r>
    </w:p>
    <w:p w:rsidR="00121165" w:rsidRPr="00121165" w:rsidRDefault="00DD3798" w:rsidP="00C55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на 2020 - 2021</w:t>
      </w:r>
      <w:r w:rsidR="00121165" w:rsidRPr="0012116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учебный год:</w:t>
      </w:r>
    </w:p>
    <w:p w:rsidR="00121165" w:rsidRDefault="00121165" w:rsidP="00C555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  <w:lang w:eastAsia="ru-RU"/>
        </w:rPr>
      </w:pPr>
    </w:p>
    <w:p w:rsidR="00121165" w:rsidRDefault="00121165" w:rsidP="00C555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  <w:lang w:eastAsia="ru-RU"/>
        </w:rPr>
      </w:pPr>
    </w:p>
    <w:p w:rsidR="00C555E5" w:rsidRDefault="00121165" w:rsidP="00C55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6"/>
          <w:lang w:eastAsia="ru-RU"/>
        </w:rPr>
      </w:pPr>
      <w:r w:rsidRPr="0012116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6"/>
          <w:lang w:eastAsia="ru-RU"/>
        </w:rPr>
        <w:t>Использование современных образовательных технологий,</w:t>
      </w:r>
    </w:p>
    <w:p w:rsidR="00C555E5" w:rsidRDefault="00121165" w:rsidP="00C55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6"/>
          <w:lang w:eastAsia="ru-RU"/>
        </w:rPr>
      </w:pPr>
      <w:r w:rsidRPr="0012116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6"/>
          <w:lang w:eastAsia="ru-RU"/>
        </w:rPr>
        <w:t>в целях повышения качества образования</w:t>
      </w:r>
    </w:p>
    <w:p w:rsidR="00121165" w:rsidRPr="00121165" w:rsidRDefault="00121165" w:rsidP="00C55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</w:pPr>
      <w:r w:rsidRPr="0012116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6"/>
          <w:lang w:eastAsia="ru-RU"/>
        </w:rPr>
        <w:t xml:space="preserve">в свете введения </w:t>
      </w:r>
      <w:proofErr w:type="spellStart"/>
      <w:r w:rsidRPr="0012116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6"/>
          <w:lang w:eastAsia="ru-RU"/>
        </w:rPr>
        <w:t>ФГОСа</w:t>
      </w:r>
      <w:proofErr w:type="spellEnd"/>
      <w:r w:rsidRPr="0012116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6"/>
          <w:lang w:eastAsia="ru-RU"/>
        </w:rPr>
        <w:t xml:space="preserve"> в старшей школе.</w:t>
      </w:r>
    </w:p>
    <w:p w:rsidR="00121165" w:rsidRPr="00121165" w:rsidRDefault="00121165" w:rsidP="00C55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C555E5" w:rsidRDefault="00C555E5" w:rsidP="0012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C555E5" w:rsidRDefault="00C555E5" w:rsidP="0012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121165" w:rsidRP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2116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Цели:</w:t>
      </w:r>
    </w:p>
    <w:p w:rsidR="00121165" w:rsidRPr="00121165" w:rsidRDefault="00121165" w:rsidP="001211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2116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Создание оптимальных условий для овладения всеми обучающимися стандартами образования и развития личности.</w:t>
      </w:r>
    </w:p>
    <w:p w:rsidR="00121165" w:rsidRPr="00121165" w:rsidRDefault="00121165" w:rsidP="001211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2116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Ознакомление с </w:t>
      </w:r>
      <w:proofErr w:type="spellStart"/>
      <w:r w:rsidRPr="0012116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учебно</w:t>
      </w:r>
      <w:proofErr w:type="spellEnd"/>
      <w:r w:rsidRPr="0012116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- методическими и информационно - методическими ресурсами, необходимыми для </w:t>
      </w:r>
      <w:r w:rsidR="00C555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успешного разрешения задач ФГОС.</w:t>
      </w:r>
    </w:p>
    <w:p w:rsidR="00121165" w:rsidRPr="00121165" w:rsidRDefault="00121165" w:rsidP="001211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2116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Создание условий для формирования активной гражданской позиции учащихся, эстетического и патриотического воспитания.</w:t>
      </w:r>
    </w:p>
    <w:p w:rsidR="00121165" w:rsidRPr="00121165" w:rsidRDefault="00121165" w:rsidP="001211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2116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Обеспечение высокого методического уровня проведения всех видов занятий с целью повышения качества знаний.</w:t>
      </w:r>
    </w:p>
    <w:p w:rsidR="00121165" w:rsidRPr="00121165" w:rsidRDefault="00121165" w:rsidP="001211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2116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Повышение профессиональной квалификации учителей.</w:t>
      </w:r>
    </w:p>
    <w:p w:rsidR="00121165" w:rsidRPr="00121165" w:rsidRDefault="00121165" w:rsidP="001211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2116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Формирование у обучающихся базы знаний для успешного прохождения государственной итоговой аттестации.</w:t>
      </w: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1165" w:rsidRPr="005A24AA" w:rsidRDefault="00121165" w:rsidP="0012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sectPr w:rsidR="00121165" w:rsidRPr="005A24AA" w:rsidSect="00D855A2">
      <w:pgSz w:w="11909" w:h="16834"/>
      <w:pgMar w:top="851" w:right="851" w:bottom="851" w:left="851" w:header="0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75" w:rsidRDefault="006C7B75">
      <w:pPr>
        <w:spacing w:after="0" w:line="240" w:lineRule="auto"/>
      </w:pPr>
      <w:r>
        <w:separator/>
      </w:r>
    </w:p>
  </w:endnote>
  <w:endnote w:type="continuationSeparator" w:id="0">
    <w:p w:rsidR="006C7B75" w:rsidRDefault="006C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75" w:rsidRDefault="006C7B75">
      <w:pPr>
        <w:spacing w:after="0" w:line="240" w:lineRule="auto"/>
      </w:pPr>
      <w:r>
        <w:separator/>
      </w:r>
    </w:p>
  </w:footnote>
  <w:footnote w:type="continuationSeparator" w:id="0">
    <w:p w:rsidR="006C7B75" w:rsidRDefault="006C7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62DE1BAA"/>
    <w:multiLevelType w:val="multilevel"/>
    <w:tmpl w:val="F03E3A4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E"/>
    <w:rsid w:val="00121165"/>
    <w:rsid w:val="002546EE"/>
    <w:rsid w:val="003B691C"/>
    <w:rsid w:val="004052C2"/>
    <w:rsid w:val="005016F8"/>
    <w:rsid w:val="005A24AA"/>
    <w:rsid w:val="00607A4A"/>
    <w:rsid w:val="006C7B75"/>
    <w:rsid w:val="00C1716B"/>
    <w:rsid w:val="00C555E5"/>
    <w:rsid w:val="00D855A2"/>
    <w:rsid w:val="00DD3798"/>
    <w:rsid w:val="00EA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9B0B-8A15-4127-9740-094EAF6D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ZUHRA</dc:creator>
  <cp:lastModifiedBy>ZUHRA</cp:lastModifiedBy>
  <cp:revision>2</cp:revision>
  <cp:lastPrinted>2020-11-11T13:53:00Z</cp:lastPrinted>
  <dcterms:created xsi:type="dcterms:W3CDTF">2020-11-11T13:25:00Z</dcterms:created>
  <dcterms:modified xsi:type="dcterms:W3CDTF">2020-11-13T20:34:00Z</dcterms:modified>
</cp:coreProperties>
</file>