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32" w:rsidRDefault="00231232" w:rsidP="00231232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ru-RU"/>
        </w:rPr>
      </w:pPr>
      <w:bookmarkStart w:id="0" w:name="bookmark0"/>
    </w:p>
    <w:p w:rsidR="00231232" w:rsidRPr="00231232" w:rsidRDefault="00231232" w:rsidP="00231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32">
        <w:rPr>
          <w:rFonts w:ascii="Segoe UI" w:eastAsia="Times New Roman" w:hAnsi="Segoe UI" w:cs="Segoe UI"/>
          <w:b/>
          <w:bCs/>
          <w:color w:val="000000"/>
          <w:sz w:val="26"/>
          <w:szCs w:val="26"/>
          <w:lang w:eastAsia="ru-RU"/>
        </w:rPr>
        <w:t>Пояснительная записка</w:t>
      </w:r>
    </w:p>
    <w:p w:rsidR="00231232" w:rsidRDefault="00231232" w:rsidP="00231232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  <w:lang w:eastAsia="ru-RU"/>
        </w:rPr>
      </w:pPr>
    </w:p>
    <w:p w:rsidR="00231232" w:rsidRPr="00231232" w:rsidRDefault="00231232" w:rsidP="00231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32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Актуальность проблемы</w:t>
      </w:r>
    </w:p>
    <w:p w:rsidR="00231232" w:rsidRPr="00231232" w:rsidRDefault="00231232" w:rsidP="00231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связи с тем, что о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бучающимся 9 и 11 классов в 2020-2021</w:t>
      </w:r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учебном году предстоит пройти государственную (итоговую) аттестацию, актуальным становится вопрос создания условий для успешной подготовки, организации и проведения итоговой аттестации обучающихся. Необходимо выделить следующие составляющие готовности </w:t>
      </w:r>
      <w:proofErr w:type="gramStart"/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обучающихся</w:t>
      </w:r>
      <w:proofErr w:type="gramEnd"/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к прохождению ГИА:</w:t>
      </w:r>
    </w:p>
    <w:p w:rsidR="00231232" w:rsidRPr="00231232" w:rsidRDefault="00231232" w:rsidP="00231232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информационная готовность (знания о правилах поведения на экзамене, правилах заполнения бланков);</w:t>
      </w:r>
    </w:p>
    <w:p w:rsidR="00231232" w:rsidRPr="00231232" w:rsidRDefault="00231232" w:rsidP="00231232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предметная готовность (качество подготовки по определенному предмету, умение выполнять задания КИМ);</w:t>
      </w:r>
    </w:p>
    <w:p w:rsidR="00231232" w:rsidRPr="00231232" w:rsidRDefault="00231232" w:rsidP="00231232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психологическая готовность (внутренняя настроенность на определенное поведение, ориентированность на целесообразные действия,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актуализация и </w:t>
      </w:r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использование возможностей личности для успешных действий в ситуации сдачи экзамена).</w:t>
      </w:r>
    </w:p>
    <w:p w:rsidR="00231232" w:rsidRPr="00231232" w:rsidRDefault="00231232" w:rsidP="00231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1"/>
      <w:r w:rsidRPr="00231232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Цель:</w:t>
      </w:r>
      <w:bookmarkEnd w:id="1"/>
    </w:p>
    <w:p w:rsidR="00231232" w:rsidRPr="00231232" w:rsidRDefault="00231232" w:rsidP="00231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Обеспечение единых подходов к организации подготовки и проведения государственной (итоговой) аттестации, направленных на получение качественного образования обучающихся.</w:t>
      </w:r>
    </w:p>
    <w:p w:rsidR="00231232" w:rsidRPr="00231232" w:rsidRDefault="00231232" w:rsidP="00231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32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Основные задачи для обеспечения качества подготовки выпускников к государственной (итоговой) аттестации:</w:t>
      </w:r>
    </w:p>
    <w:p w:rsidR="00231232" w:rsidRDefault="00231232" w:rsidP="00231232">
      <w:pPr>
        <w:pStyle w:val="a3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Изучить нормативно-правовые, распорядительные документы и подготовить локальные акты, регулирующие подготовку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проведение государственной </w:t>
      </w:r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(итоговой) аттестации; создать банк нормативно-правовых документов по проведению государственной (итоговой) аттестации в форме ОГЭ и ЕГЭ.</w:t>
      </w:r>
    </w:p>
    <w:p w:rsidR="00231232" w:rsidRDefault="00231232" w:rsidP="00231232">
      <w:pPr>
        <w:pStyle w:val="a3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Организовать работу по подготовке и проведению государственной (итоговой) аттестации в строгом соответствии с федеральными и региональными,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нормативно-правовыми и инструктивными документами.</w:t>
      </w:r>
    </w:p>
    <w:p w:rsidR="00231232" w:rsidRDefault="00231232" w:rsidP="00231232">
      <w:pPr>
        <w:pStyle w:val="a3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Сформировать базу данных об участниках государственной (итоговой) аттестации.</w:t>
      </w:r>
    </w:p>
    <w:p w:rsidR="00231232" w:rsidRDefault="00231232" w:rsidP="00231232">
      <w:pPr>
        <w:pStyle w:val="a3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Организовать разъяснительную работу с преподавателями, выпускниками, родителями об особенностях государственной (итого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вой) аттестации обучающихся в </w:t>
      </w:r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2021 году.</w:t>
      </w:r>
    </w:p>
    <w:p w:rsidR="00231232" w:rsidRDefault="00231232" w:rsidP="00231232">
      <w:pPr>
        <w:pStyle w:val="a3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Организовать психолого-педагогическое Сопровождение проведения государственной (итоговой) аттестации для обучающихся в форме консультаций,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специально организованных занятий, тренингов по обучению работе </w:t>
      </w:r>
      <w:proofErr w:type="gramStart"/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</w:t>
      </w:r>
      <w:proofErr w:type="gramEnd"/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proofErr w:type="gramStart"/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КИМ</w:t>
      </w:r>
      <w:proofErr w:type="gramEnd"/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заполнению экзаменационных бланков.</w:t>
      </w:r>
    </w:p>
    <w:p w:rsidR="00231232" w:rsidRPr="00231232" w:rsidRDefault="00231232" w:rsidP="00231232">
      <w:pPr>
        <w:pStyle w:val="a3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Организовать во внеурочное время индивидуально - групповую работу с обучающимися по подготовке к государственной (итог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овой) аттестации по предметам </w:t>
      </w:r>
      <w:r w:rsidRPr="00231232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 выбору, в том числе с обучающимися группы «Риск» по индивидуальными образовательным маршрутам.</w:t>
      </w:r>
      <w:proofErr w:type="gramEnd"/>
    </w:p>
    <w:p w:rsidR="00231232" w:rsidRPr="00231232" w:rsidRDefault="00231232" w:rsidP="0023123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231232" w:rsidRDefault="00231232" w:rsidP="00231232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EA201B" w:rsidRDefault="00231232" w:rsidP="0023123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Этапы реализации программы:</w:t>
      </w:r>
      <w:bookmarkEnd w:id="0"/>
    </w:p>
    <w:p w:rsidR="00231232" w:rsidRPr="00231232" w:rsidRDefault="00231232" w:rsidP="002312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232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Организационный этап</w:t>
      </w:r>
    </w:p>
    <w:p w:rsidR="00231232" w:rsidRPr="00231232" w:rsidRDefault="00231232" w:rsidP="002312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232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Организация подготовки к проведению государственной (итоговой) аттестации начинать с анализа результатов за предыдущий учебный год. На заседании педагогического совета рассмотреть следующие вопросы:</w:t>
      </w:r>
    </w:p>
    <w:p w:rsidR="00231232" w:rsidRPr="00231232" w:rsidRDefault="00231232" w:rsidP="0023123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Анализ результатов ГИА за 2019-2020</w:t>
      </w:r>
      <w:r w:rsidRPr="00231232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учебный год.</w:t>
      </w:r>
    </w:p>
    <w:p w:rsidR="00231232" w:rsidRPr="00231232" w:rsidRDefault="00231232" w:rsidP="0023123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231232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Составление программы по подготовк</w:t>
      </w:r>
      <w:r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е обучающихся к ОГЭ и ЕГЭ в 2020-2021</w:t>
      </w:r>
      <w:r w:rsidRPr="00231232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учебном году.</w:t>
      </w:r>
    </w:p>
    <w:p w:rsidR="00231232" w:rsidRDefault="00231232" w:rsidP="0023123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</w:pPr>
    </w:p>
    <w:p w:rsidR="00231232" w:rsidRPr="00231232" w:rsidRDefault="00231232" w:rsidP="002312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232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Информационный этап</w:t>
      </w:r>
    </w:p>
    <w:p w:rsidR="00231232" w:rsidRPr="00231232" w:rsidRDefault="00231232" w:rsidP="002312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232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В своей деятельности по подготовке и проведению государственной (итоговой) аттестации в форме ОГЭ и ЕГЭ администрация школы и педагогический коллектив руководствуются нормативно-распорядительными документами федерального, муниципального уровней. Данные документы систематизируются и оформляются в папки по мере поступления документов. Все нормативно-распорядительные документы рассматриваются в течение года на совещаниях различного уровня.</w:t>
      </w:r>
    </w:p>
    <w:p w:rsidR="00231232" w:rsidRDefault="00231232" w:rsidP="0023123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</w:pPr>
    </w:p>
    <w:p w:rsidR="00231232" w:rsidRPr="00231232" w:rsidRDefault="00231232" w:rsidP="002312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232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Содержание информационной работы с педагогами:</w:t>
      </w:r>
    </w:p>
    <w:p w:rsidR="00231232" w:rsidRPr="00231232" w:rsidRDefault="00231232" w:rsidP="00231232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231232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на административных совещаниях изучаются нормативно-правовые документы различных уровней по организации и проведению ОГЭ и ЕГЭ;</w:t>
      </w:r>
    </w:p>
    <w:p w:rsidR="00231232" w:rsidRPr="00231232" w:rsidRDefault="00231232" w:rsidP="00231232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231232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на заседаниях </w:t>
      </w:r>
      <w:r w:rsidRPr="00231232">
        <w:rPr>
          <w:rFonts w:ascii="Calibri" w:eastAsia="Times New Roman" w:hAnsi="Calibri" w:cs="Calibri"/>
          <w:color w:val="000000"/>
          <w:sz w:val="26"/>
          <w:szCs w:val="26"/>
          <w:lang w:val="en-US"/>
        </w:rPr>
        <w:t>LUMO</w:t>
      </w:r>
      <w:r w:rsidRPr="00231232"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  <w:r w:rsidRPr="00231232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анализируются инструктивно-методические письма по итогам ОГЭ и ЕГЭ прошлого года и учитываются рекомендации по подготовке в текущем году;</w:t>
      </w:r>
    </w:p>
    <w:p w:rsidR="00231232" w:rsidRPr="00231232" w:rsidRDefault="00231232" w:rsidP="00231232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231232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проводится педагогический совет по вопросам подготовки к ОГЭ и ЕГЭ;</w:t>
      </w:r>
    </w:p>
    <w:p w:rsidR="00231232" w:rsidRPr="00231232" w:rsidRDefault="00231232" w:rsidP="00231232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231232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учителя направляются на семинары, курсы по подготовке к ОГЭ и ЕГЭ.</w:t>
      </w:r>
    </w:p>
    <w:p w:rsidR="00231232" w:rsidRDefault="00231232" w:rsidP="0023123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</w:pPr>
    </w:p>
    <w:p w:rsidR="00231232" w:rsidRPr="00231232" w:rsidRDefault="00231232" w:rsidP="002312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232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 xml:space="preserve">Содержание информационной работы с родителями </w:t>
      </w:r>
      <w:proofErr w:type="gramStart"/>
      <w:r w:rsidRPr="00231232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обучающихся</w:t>
      </w:r>
      <w:proofErr w:type="gramEnd"/>
      <w:r w:rsidRPr="00231232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  <w:t>:</w:t>
      </w:r>
    </w:p>
    <w:p w:rsidR="00231232" w:rsidRPr="00231232" w:rsidRDefault="00231232" w:rsidP="002312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232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При организации работы с родителями обучающихся приоритетным направлением является обеспечение их информацией о </w:t>
      </w:r>
      <w:r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процедуре проведения ОГЭ и ЕГЭ</w:t>
      </w:r>
      <w:proofErr w:type="gramStart"/>
      <w:r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.</w:t>
      </w:r>
      <w:r w:rsidRPr="00231232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</w:t>
      </w:r>
      <w:proofErr w:type="gramEnd"/>
      <w:r w:rsidRPr="00231232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этой целью орга</w:t>
      </w:r>
      <w:r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низуются родительские собрания,</w:t>
      </w:r>
      <w:r w:rsidR="00043633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 </w:t>
      </w:r>
      <w:bookmarkStart w:id="2" w:name="_GoBack"/>
      <w:bookmarkEnd w:id="2"/>
      <w:r w:rsidRPr="00231232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 xml:space="preserve">оформляются </w:t>
      </w:r>
      <w:r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стенды по подготовке к ГИА</w:t>
      </w:r>
      <w:r w:rsidRPr="00231232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.</w:t>
      </w:r>
    </w:p>
    <w:p w:rsidR="00043633" w:rsidRDefault="00043633" w:rsidP="00231232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u w:val="single"/>
          <w:lang w:eastAsia="ru-RU"/>
        </w:rPr>
      </w:pPr>
    </w:p>
    <w:p w:rsidR="00231232" w:rsidRPr="00231232" w:rsidRDefault="00231232" w:rsidP="00231232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u w:val="single"/>
          <w:lang w:eastAsia="ru-RU"/>
        </w:rPr>
      </w:pPr>
      <w:r w:rsidRPr="00231232">
        <w:rPr>
          <w:rFonts w:ascii="Calibri" w:eastAsia="Times New Roman" w:hAnsi="Calibri" w:cs="Calibri"/>
          <w:color w:val="000000"/>
          <w:sz w:val="26"/>
          <w:szCs w:val="26"/>
          <w:u w:val="single"/>
          <w:lang w:eastAsia="ru-RU"/>
        </w:rPr>
        <w:t>Разрабатываются памятки для родителей и выпускников, включающие следующие разделы:</w:t>
      </w:r>
    </w:p>
    <w:p w:rsidR="00231232" w:rsidRPr="00231232" w:rsidRDefault="00231232" w:rsidP="002312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232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Общие положения проведения ОГЭ и ЕГЭ.</w:t>
      </w:r>
    </w:p>
    <w:p w:rsidR="00231232" w:rsidRPr="00231232" w:rsidRDefault="00231232">
      <w:pPr>
        <w:rPr>
          <w:sz w:val="28"/>
        </w:rPr>
      </w:pPr>
    </w:p>
    <w:sectPr w:rsidR="00231232" w:rsidRPr="00231232" w:rsidSect="00231232">
      <w:pgSz w:w="16838" w:h="11906" w:orient="landscape"/>
      <w:pgMar w:top="851" w:right="851" w:bottom="851" w:left="851" w:header="708" w:footer="70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BA23A8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14E96873"/>
    <w:multiLevelType w:val="hybridMultilevel"/>
    <w:tmpl w:val="C128D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1102E"/>
    <w:multiLevelType w:val="hybridMultilevel"/>
    <w:tmpl w:val="DF1022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41F18F4"/>
    <w:multiLevelType w:val="hybridMultilevel"/>
    <w:tmpl w:val="F3FA819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9E"/>
    <w:rsid w:val="00043633"/>
    <w:rsid w:val="00231232"/>
    <w:rsid w:val="006E6B9E"/>
    <w:rsid w:val="00EA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ZUHRA</cp:lastModifiedBy>
  <cp:revision>2</cp:revision>
  <cp:lastPrinted>2020-11-16T00:43:00Z</cp:lastPrinted>
  <dcterms:created xsi:type="dcterms:W3CDTF">2020-11-16T00:39:00Z</dcterms:created>
  <dcterms:modified xsi:type="dcterms:W3CDTF">2020-11-16T00:53:00Z</dcterms:modified>
</cp:coreProperties>
</file>