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7"/>
          <w:b/>
          <w:bCs/>
          <w:color w:val="000000"/>
        </w:rPr>
        <w:t>Аннотация к рабочей программе учебного предмета «</w:t>
      </w:r>
      <w:r w:rsidR="00CC62DC">
        <w:rPr>
          <w:rStyle w:val="c7"/>
          <w:b/>
          <w:bCs/>
          <w:color w:val="000000"/>
        </w:rPr>
        <w:t>Родная л</w:t>
      </w:r>
      <w:r>
        <w:rPr>
          <w:rStyle w:val="c7"/>
          <w:b/>
          <w:bCs/>
          <w:color w:val="000000"/>
        </w:rPr>
        <w:t>итерат</w:t>
      </w:r>
      <w:r w:rsidR="00917DD9">
        <w:rPr>
          <w:rStyle w:val="c7"/>
          <w:b/>
          <w:bCs/>
          <w:color w:val="000000"/>
        </w:rPr>
        <w:t>ура» (предметная линия учебных пособий) 5-10</w:t>
      </w:r>
      <w:r>
        <w:rPr>
          <w:rStyle w:val="c7"/>
          <w:b/>
          <w:bCs/>
          <w:color w:val="000000"/>
        </w:rPr>
        <w:t xml:space="preserve"> классы</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Рабочая программа по литературе является составной частью основной образовательной программы основного общего образования М</w:t>
      </w:r>
      <w:r w:rsidR="005C5FD8">
        <w:rPr>
          <w:rStyle w:val="c0"/>
          <w:color w:val="000000"/>
        </w:rPr>
        <w:t>К</w:t>
      </w:r>
      <w:r>
        <w:rPr>
          <w:rStyle w:val="c0"/>
          <w:color w:val="000000"/>
        </w:rPr>
        <w:t>ОУ «</w:t>
      </w:r>
      <w:r w:rsidR="005C5FD8">
        <w:rPr>
          <w:rStyle w:val="c0"/>
          <w:color w:val="000000"/>
        </w:rPr>
        <w:t>СОШ №</w:t>
      </w:r>
      <w:r w:rsidR="003B473E">
        <w:rPr>
          <w:rStyle w:val="c0"/>
          <w:color w:val="000000"/>
        </w:rPr>
        <w:t>6</w:t>
      </w:r>
      <w:r>
        <w:rPr>
          <w:rStyle w:val="c0"/>
          <w:color w:val="000000"/>
        </w:rPr>
        <w:t>».</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3"/>
          <w:color w:val="000000"/>
        </w:rPr>
        <w:t>Рабочая программа разработана в соответствии со следующими нормативными документами:  Федеральным законом РФ от 29.12.12 № 273-ФЗ «Об образовании в Российской</w:t>
      </w:r>
      <w:r>
        <w:rPr>
          <w:rStyle w:val="c2"/>
          <w:rFonts w:ascii="Symbol" w:hAnsi="Symbol"/>
          <w:color w:val="000000"/>
        </w:rPr>
        <w:t>⎫</w:t>
      </w:r>
      <w:r>
        <w:rPr>
          <w:rStyle w:val="c3"/>
          <w:color w:val="000000"/>
        </w:rPr>
        <w:t> Федерации»;  требованиями федерального государственного образовательного стандарта основного</w:t>
      </w:r>
      <w:r>
        <w:rPr>
          <w:rStyle w:val="c2"/>
          <w:rFonts w:ascii="Symbol" w:hAnsi="Symbol"/>
          <w:color w:val="000000"/>
        </w:rPr>
        <w:t>⎫</w:t>
      </w:r>
      <w:r>
        <w:rPr>
          <w:rStyle w:val="c0"/>
          <w:color w:val="000000"/>
        </w:rPr>
        <w:t xml:space="preserve"> общего образования, утвержденными приказом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 (с изменениями, утв. приказом </w:t>
      </w:r>
      <w:proofErr w:type="spellStart"/>
      <w:r>
        <w:rPr>
          <w:rStyle w:val="c0"/>
          <w:color w:val="000000"/>
        </w:rPr>
        <w:t>Минобрнауки</w:t>
      </w:r>
      <w:proofErr w:type="spellEnd"/>
      <w:r>
        <w:rPr>
          <w:rStyle w:val="c0"/>
          <w:color w:val="000000"/>
        </w:rPr>
        <w:t xml:space="preserve"> от 29 декабря 2014 г. № 1644); с учетом:  примерной основной образовательной программы основного общего образования, авторской программы по литературе.</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Рабочая программа соответствует учебно-методическому комплекту, который включает:</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xml:space="preserve">• </w:t>
      </w:r>
      <w:r w:rsidR="00917DD9">
        <w:rPr>
          <w:rStyle w:val="c0"/>
          <w:color w:val="000000"/>
        </w:rPr>
        <w:t>Керимов И.А</w:t>
      </w:r>
      <w:r>
        <w:rPr>
          <w:rStyle w:val="c0"/>
          <w:color w:val="000000"/>
        </w:rPr>
        <w:t>. Литература – 5</w:t>
      </w:r>
      <w:r w:rsidR="00917DD9">
        <w:rPr>
          <w:rStyle w:val="c0"/>
          <w:color w:val="000000"/>
        </w:rPr>
        <w:t xml:space="preserve"> класс, Издательство «НИИ педагогики им. А.А. Тахо-Годи», 2012 г.</w:t>
      </w:r>
      <w:r>
        <w:rPr>
          <w:rStyle w:val="c0"/>
          <w:color w:val="000000"/>
        </w:rPr>
        <w:t>;</w:t>
      </w:r>
    </w:p>
    <w:p w:rsidR="003F447E" w:rsidRDefault="00917DD9"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xml:space="preserve">• </w:t>
      </w:r>
      <w:proofErr w:type="spellStart"/>
      <w:r>
        <w:rPr>
          <w:rStyle w:val="c0"/>
          <w:color w:val="000000"/>
        </w:rPr>
        <w:t>Аджиев</w:t>
      </w:r>
      <w:proofErr w:type="spellEnd"/>
      <w:r>
        <w:rPr>
          <w:rStyle w:val="c0"/>
          <w:color w:val="000000"/>
        </w:rPr>
        <w:t xml:space="preserve"> А.М., Магомедов С.А., Акаев М.Д. </w:t>
      </w:r>
      <w:r w:rsidR="003F447E">
        <w:rPr>
          <w:rStyle w:val="c0"/>
          <w:color w:val="000000"/>
        </w:rPr>
        <w:t xml:space="preserve">– 6 </w:t>
      </w:r>
      <w:r>
        <w:rPr>
          <w:rStyle w:val="c0"/>
          <w:color w:val="000000"/>
        </w:rPr>
        <w:t>класс Издательство «НИИ педагогики им. А.А. Тахо-Годи», 2009 г</w:t>
      </w:r>
      <w:r w:rsidR="003F447E">
        <w:rPr>
          <w:rStyle w:val="c0"/>
          <w:color w:val="000000"/>
        </w:rPr>
        <w:t>;</w:t>
      </w:r>
    </w:p>
    <w:p w:rsidR="003F447E" w:rsidRDefault="00917DD9"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xml:space="preserve"> • </w:t>
      </w:r>
      <w:proofErr w:type="spellStart"/>
      <w:r>
        <w:rPr>
          <w:rStyle w:val="c0"/>
          <w:color w:val="000000"/>
        </w:rPr>
        <w:t>Абукаев</w:t>
      </w:r>
      <w:proofErr w:type="spellEnd"/>
      <w:r>
        <w:rPr>
          <w:rStyle w:val="c0"/>
          <w:color w:val="000000"/>
        </w:rPr>
        <w:t xml:space="preserve"> А.И., Акаева А.С. </w:t>
      </w:r>
      <w:r w:rsidR="003F447E">
        <w:rPr>
          <w:rStyle w:val="c0"/>
          <w:color w:val="000000"/>
        </w:rPr>
        <w:t xml:space="preserve"> Литература – 7</w:t>
      </w:r>
      <w:r>
        <w:rPr>
          <w:rStyle w:val="c0"/>
          <w:color w:val="000000"/>
        </w:rPr>
        <w:t xml:space="preserve"> класс</w:t>
      </w:r>
      <w:r w:rsidR="003F447E">
        <w:rPr>
          <w:rStyle w:val="c0"/>
          <w:color w:val="000000"/>
        </w:rPr>
        <w:t xml:space="preserve">, </w:t>
      </w:r>
      <w:r>
        <w:rPr>
          <w:rStyle w:val="c0"/>
          <w:color w:val="000000"/>
        </w:rPr>
        <w:t>Издательство «НИИ педагогики им. А.А. Тахо-Годи», 2005 г</w:t>
      </w:r>
      <w:r w:rsidR="003F447E">
        <w:rPr>
          <w:rStyle w:val="c0"/>
          <w:color w:val="000000"/>
        </w:rPr>
        <w:t>.</w:t>
      </w:r>
    </w:p>
    <w:p w:rsidR="003F447E" w:rsidRDefault="00917DD9"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xml:space="preserve">• Акаев С.Х., Султанов К.Д. </w:t>
      </w:r>
      <w:r w:rsidR="003F447E">
        <w:rPr>
          <w:rStyle w:val="c0"/>
          <w:color w:val="000000"/>
        </w:rPr>
        <w:t>Литература – 8</w:t>
      </w:r>
      <w:r>
        <w:rPr>
          <w:rStyle w:val="c0"/>
          <w:color w:val="000000"/>
        </w:rPr>
        <w:t xml:space="preserve"> класс</w:t>
      </w:r>
      <w:r w:rsidR="003F447E">
        <w:rPr>
          <w:rStyle w:val="c0"/>
          <w:color w:val="000000"/>
        </w:rPr>
        <w:t xml:space="preserve">, </w:t>
      </w:r>
      <w:r>
        <w:rPr>
          <w:rStyle w:val="c0"/>
          <w:color w:val="000000"/>
        </w:rPr>
        <w:t>Издательство «НИИ педагогики им. А.А. Тахо-Годи», 2004 г</w:t>
      </w:r>
      <w:r w:rsidR="003F447E">
        <w:rPr>
          <w:rStyle w:val="c0"/>
          <w:color w:val="000000"/>
        </w:rPr>
        <w:t>.</w:t>
      </w:r>
    </w:p>
    <w:p w:rsidR="003F447E" w:rsidRDefault="00917DD9"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xml:space="preserve">• </w:t>
      </w:r>
      <w:proofErr w:type="spellStart"/>
      <w:r>
        <w:rPr>
          <w:rStyle w:val="c0"/>
          <w:color w:val="000000"/>
        </w:rPr>
        <w:t>Абдуллатипов</w:t>
      </w:r>
      <w:proofErr w:type="spellEnd"/>
      <w:r>
        <w:rPr>
          <w:rStyle w:val="c0"/>
          <w:color w:val="000000"/>
        </w:rPr>
        <w:t xml:space="preserve"> К.Ю., </w:t>
      </w:r>
      <w:proofErr w:type="spellStart"/>
      <w:r>
        <w:rPr>
          <w:rStyle w:val="c0"/>
          <w:color w:val="000000"/>
        </w:rPr>
        <w:t>Аджиев</w:t>
      </w:r>
      <w:proofErr w:type="spellEnd"/>
      <w:r>
        <w:rPr>
          <w:rStyle w:val="c0"/>
          <w:color w:val="000000"/>
        </w:rPr>
        <w:t xml:space="preserve"> А.М.</w:t>
      </w:r>
      <w:r w:rsidR="003F447E">
        <w:rPr>
          <w:rStyle w:val="c0"/>
          <w:color w:val="000000"/>
        </w:rPr>
        <w:t xml:space="preserve"> Литература – 9</w:t>
      </w:r>
      <w:r>
        <w:rPr>
          <w:rStyle w:val="c0"/>
          <w:color w:val="000000"/>
        </w:rPr>
        <w:t xml:space="preserve"> класс</w:t>
      </w:r>
      <w:r w:rsidR="003F447E">
        <w:rPr>
          <w:rStyle w:val="c0"/>
          <w:color w:val="000000"/>
        </w:rPr>
        <w:t xml:space="preserve">, </w:t>
      </w:r>
      <w:r>
        <w:rPr>
          <w:rStyle w:val="c0"/>
          <w:color w:val="000000"/>
        </w:rPr>
        <w:t>Издательство «НИИ педагогики им. А.А. Тахо-Годи», 2012 г</w:t>
      </w:r>
      <w:r w:rsidR="003F447E">
        <w:rPr>
          <w:rStyle w:val="c0"/>
          <w:color w:val="000000"/>
        </w:rPr>
        <w:t>.</w:t>
      </w:r>
    </w:p>
    <w:p w:rsidR="003F447E" w:rsidRDefault="00CC62DC"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Родная л</w:t>
      </w:r>
      <w:r w:rsidR="003F447E">
        <w:rPr>
          <w:rStyle w:val="c0"/>
          <w:color w:val="000000"/>
        </w:rPr>
        <w:t>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w:t>
      </w:r>
      <w:bookmarkStart w:id="0" w:name="_GoBack"/>
      <w:bookmarkEnd w:id="0"/>
      <w:r w:rsidR="003F447E">
        <w:rPr>
          <w:rStyle w:val="c0"/>
          <w:color w:val="000000"/>
        </w:rPr>
        <w:t xml:space="preserve">итературу осуществляется передача от поколения к поколению нравственных и эстетических традиций русской и мировой культуры. Знакомство с фольклорными и литературными произведениями разных времен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Стратегическая цель изучения литературы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w:t>
      </w:r>
      <w:r w:rsidR="00917DD9">
        <w:rPr>
          <w:rStyle w:val="c0"/>
          <w:color w:val="000000"/>
        </w:rPr>
        <w:t>литературы в основной школе (5-9</w:t>
      </w:r>
      <w:r w:rsidR="003F447E">
        <w:rPr>
          <w:rStyle w:val="c0"/>
          <w:color w:val="000000"/>
        </w:rPr>
        <w:t xml:space="preserve"> классы) закладывает для достижения этих целей необходимый фундамент. Основным объектом изучения литературы как школьного предмета является литературное произведение в его жанрово-родовой и историко-культурной специфике, а предметом литературного образования в целом – системная деятельность школьников по освоению навыков культурного чтения и письма, </w:t>
      </w:r>
      <w:r w:rsidR="003F447E">
        <w:rPr>
          <w:rStyle w:val="c0"/>
          <w:color w:val="000000"/>
        </w:rPr>
        <w:lastRenderedPageBreak/>
        <w:t>последовательно формирующихся на уроках литературы. Изучение литературы в школе решает следующие образовательные задачи:</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 формирование отношения к литературе как к одной из основных национально- культурных ценностей народа, к особому способу познания жизни;</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обеспечение культурной самоидентификации, осознание коммуникативно- эстетических возможностей языка на основе изучения выдающихся произведений российской культуры, культуры своего народа, мировой культуры;</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развитие представлений о литературном произведении как о художественном мире, особым образом построенном автором;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xml:space="preserve">• 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развитие коммуникативно- эстетических способностей через активизацию речи, творческого мышления и воображения, исследовательской и творческой рефлексии. 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w:t>
      </w:r>
      <w:proofErr w:type="spellStart"/>
      <w:r>
        <w:rPr>
          <w:rStyle w:val="c0"/>
          <w:color w:val="000000"/>
        </w:rPr>
        <w:t>процессуальность</w:t>
      </w:r>
      <w:proofErr w:type="spellEnd"/>
      <w:r>
        <w:rPr>
          <w:rStyle w:val="c0"/>
          <w:color w:val="000000"/>
        </w:rPr>
        <w:t>). Особенности программы по литературе Программа по литературе строится с учетом: − лучших традиций отечественной методики преподавания литературы; − традиций из</w:t>
      </w:r>
      <w:r w:rsidR="00917DD9">
        <w:rPr>
          <w:rStyle w:val="c0"/>
          <w:color w:val="000000"/>
        </w:rPr>
        <w:t xml:space="preserve">учения конкретных произведений, </w:t>
      </w:r>
      <w:r>
        <w:rPr>
          <w:rStyle w:val="c0"/>
          <w:color w:val="000000"/>
        </w:rPr>
        <w:t>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 необходимой вариативности любой программы по литературе при сохранении обязательных базовых элементов содержания; − соответствия рекомендуемых к изучению литературных произведений возрастным и психологическим особенностям учащихся; − требований современного исторического контекста; − количества учебного времени, отведенного на изучение литературы.</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Программа дает автору рабочей программы свободу в распределении материала по годам обучения и четвертям, в выстраивании собственной логики его компоновки.</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 xml:space="preserve">В соответствии с действующим законодательством «образовательные программы самостоятельно разрабатываются и утверждаются организацией, осуществляющей образовательную деятельность». Это значит, что конкретный учитель, опираясь на ФГОС и примерную программу, разрабатывает собственную рабочую программу в соответствии </w:t>
      </w:r>
      <w:r>
        <w:rPr>
          <w:rStyle w:val="c0"/>
          <w:color w:val="000000"/>
        </w:rPr>
        <w:lastRenderedPageBreak/>
        <w:t>с локальными нормативными правовыми актами образовательной организации. Он может также воспользоваться программами других авторов (например, авторов того или иного учебника), при необходимости доработав их. При этом он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Содержание программы по литературе включает в себя указание литературных произведений и их авторов. Также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3F447E" w:rsidRDefault="003F447E" w:rsidP="003F447E">
      <w:pPr>
        <w:pStyle w:val="c1"/>
        <w:shd w:val="clear" w:color="auto" w:fill="FFFFFF"/>
        <w:spacing w:before="0" w:beforeAutospacing="0" w:after="0" w:afterAutospacing="0"/>
        <w:ind w:firstLine="568"/>
        <w:rPr>
          <w:rFonts w:ascii="Calibri" w:hAnsi="Calibri"/>
          <w:color w:val="000000"/>
          <w:sz w:val="22"/>
          <w:szCs w:val="22"/>
        </w:rPr>
      </w:pPr>
      <w:r>
        <w:rPr>
          <w:rStyle w:val="c0"/>
          <w:color w:val="000000"/>
        </w:rPr>
        <w:t>Количеств</w:t>
      </w:r>
      <w:r w:rsidR="003B473E">
        <w:rPr>
          <w:rStyle w:val="c0"/>
          <w:color w:val="000000"/>
        </w:rPr>
        <w:t>о часов на изучение предмета: 5,</w:t>
      </w:r>
      <w:r w:rsidR="001370F2">
        <w:rPr>
          <w:rStyle w:val="c0"/>
          <w:color w:val="000000"/>
        </w:rPr>
        <w:t>6,7,</w:t>
      </w:r>
      <w:r w:rsidR="003B473E">
        <w:rPr>
          <w:rStyle w:val="c0"/>
          <w:color w:val="000000"/>
        </w:rPr>
        <w:t>8</w:t>
      </w:r>
      <w:r w:rsidR="001370F2">
        <w:rPr>
          <w:rStyle w:val="c0"/>
          <w:color w:val="000000"/>
        </w:rPr>
        <w:t xml:space="preserve"> классы: в неделю – 1 часа, в год – 34 часа, 9 класс</w:t>
      </w:r>
      <w:r>
        <w:rPr>
          <w:rStyle w:val="c0"/>
          <w:color w:val="000000"/>
        </w:rPr>
        <w:t>: в не</w:t>
      </w:r>
      <w:r w:rsidR="001370F2">
        <w:rPr>
          <w:rStyle w:val="c0"/>
          <w:color w:val="000000"/>
        </w:rPr>
        <w:t>делю – 1 час, в год – 33</w:t>
      </w:r>
      <w:r w:rsidR="003B473E">
        <w:rPr>
          <w:rStyle w:val="c0"/>
          <w:color w:val="000000"/>
        </w:rPr>
        <w:t xml:space="preserve"> часа</w:t>
      </w:r>
      <w:r>
        <w:rPr>
          <w:rStyle w:val="c0"/>
          <w:color w:val="000000"/>
        </w:rPr>
        <w:t>. Текущий контроль успеваемости и промежуточная аттестация проводятся в соответствии с Положением о формах, периодичности и порядке проведения текущего контроля успеваемости и промежуточной аттестации обучающихся.</w:t>
      </w:r>
    </w:p>
    <w:p w:rsidR="005A6C37" w:rsidRDefault="005A6C37"/>
    <w:sectPr w:rsidR="005A6C37" w:rsidSect="005A6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F447E"/>
    <w:rsid w:val="001370F2"/>
    <w:rsid w:val="003B473E"/>
    <w:rsid w:val="003F447E"/>
    <w:rsid w:val="005A6C37"/>
    <w:rsid w:val="005C5FD8"/>
    <w:rsid w:val="00917DD9"/>
    <w:rsid w:val="00CC62DC"/>
    <w:rsid w:val="00D1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EF147-DB3A-4775-B6E7-3F813714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F4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F447E"/>
  </w:style>
  <w:style w:type="character" w:customStyle="1" w:styleId="c0">
    <w:name w:val="c0"/>
    <w:basedOn w:val="a0"/>
    <w:rsid w:val="003F447E"/>
  </w:style>
  <w:style w:type="character" w:customStyle="1" w:styleId="c3">
    <w:name w:val="c3"/>
    <w:basedOn w:val="a0"/>
    <w:rsid w:val="003F447E"/>
  </w:style>
  <w:style w:type="character" w:customStyle="1" w:styleId="c2">
    <w:name w:val="c2"/>
    <w:basedOn w:val="a0"/>
    <w:rsid w:val="003F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0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Колька</dc:creator>
  <cp:lastModifiedBy>RePack by Diakov</cp:lastModifiedBy>
  <cp:revision>7</cp:revision>
  <dcterms:created xsi:type="dcterms:W3CDTF">2019-09-27T06:50:00Z</dcterms:created>
  <dcterms:modified xsi:type="dcterms:W3CDTF">2019-11-06T08:44:00Z</dcterms:modified>
</cp:coreProperties>
</file>